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59DCA83D" wp14:editId="012F1EE1">
            <wp:extent cx="866775" cy="990600"/>
            <wp:effectExtent l="19050" t="0" r="9525" b="0"/>
            <wp:docPr id="6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2893" w:rsidRDefault="00062893" w:rsidP="00062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062893" w:rsidRPr="00785759" w:rsidRDefault="00062893" w:rsidP="00062893">
      <w:pPr>
        <w:pStyle w:val="a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2893" w:rsidRPr="00785759" w:rsidRDefault="00062893" w:rsidP="00062893">
      <w:pPr>
        <w:pStyle w:val="a6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785759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8862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B193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сентября 2021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="0088621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886214">
        <w:rPr>
          <w:rFonts w:ascii="Times New Roman" w:hAnsi="Times New Roman" w:cs="Times New Roman"/>
          <w:color w:val="auto"/>
          <w:sz w:val="24"/>
          <w:szCs w:val="24"/>
        </w:rPr>
        <w:t>47</w:t>
      </w:r>
      <w:r w:rsidR="009B193B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062893" w:rsidRDefault="00062893" w:rsidP="000628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062893" w:rsidRPr="006D2B6B" w:rsidRDefault="00062893" w:rsidP="00062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893" w:rsidRDefault="00062893" w:rsidP="0088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621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6214">
        <w:rPr>
          <w:rFonts w:ascii="Times New Roman" w:hAnsi="Times New Roman"/>
          <w:b/>
          <w:sz w:val="24"/>
          <w:szCs w:val="24"/>
        </w:rPr>
        <w:t>организации работы по повышению</w:t>
      </w:r>
    </w:p>
    <w:p w:rsidR="00886214" w:rsidRDefault="00886214" w:rsidP="0088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функциональной грамотности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62893" w:rsidRDefault="00886214" w:rsidP="00062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</w:p>
    <w:p w:rsidR="00062893" w:rsidRPr="0002464A" w:rsidRDefault="00062893" w:rsidP="00062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62893" w:rsidRDefault="00062893" w:rsidP="00062893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62893" w:rsidRPr="005F295D" w:rsidRDefault="000F05D6" w:rsidP="005F295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>В рамках реализации национального проекта «Образование», в</w:t>
      </w:r>
      <w:r w:rsidR="00AC1AA0" w:rsidRPr="005F295D">
        <w:rPr>
          <w:rFonts w:ascii="Times New Roman" w:hAnsi="Times New Roman" w:cs="Times New Roman"/>
          <w:b w:val="0"/>
          <w:sz w:val="24"/>
          <w:szCs w:val="24"/>
        </w:rPr>
        <w:t xml:space="preserve">о исполнение </w:t>
      </w:r>
      <w:r w:rsidR="009B193B" w:rsidRPr="005F295D">
        <w:rPr>
          <w:rFonts w:ascii="Times New Roman" w:hAnsi="Times New Roman" w:cs="Times New Roman"/>
          <w:b w:val="0"/>
          <w:sz w:val="24"/>
          <w:szCs w:val="24"/>
        </w:rPr>
        <w:t xml:space="preserve">п.6 приказа </w:t>
      </w:r>
      <w:r w:rsidR="00062893" w:rsidRPr="005F295D">
        <w:rPr>
          <w:rFonts w:ascii="Times New Roman" w:hAnsi="Times New Roman" w:cs="Times New Roman"/>
          <w:b w:val="0"/>
          <w:sz w:val="24"/>
          <w:szCs w:val="24"/>
        </w:rPr>
        <w:t>Департамента образования и молодежной политики Ханты-Мансийского автономного округа-Югры</w:t>
      </w:r>
      <w:r w:rsidR="009B193B" w:rsidRPr="005F295D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 xml:space="preserve">16.09.2021 №10 - </w:t>
      </w:r>
      <w:proofErr w:type="gramStart"/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 xml:space="preserve"> – 1233 «Об организации работы по повышению функциональной грамотности обучающихся общеобразовательных организаций Ханты – Мансийского автономного округа – Югры»</w:t>
      </w:r>
      <w:r w:rsidR="00062893" w:rsidRPr="005F29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повышения качества общего образования посредством формирования функциональной грамотности обучающихся общеобразовательных организаций, </w:t>
      </w:r>
      <w:r w:rsidR="00062893" w:rsidRPr="005F295D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062893" w:rsidRPr="005F295D" w:rsidRDefault="00062893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95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координацию работы </w:t>
      </w:r>
      <w:r w:rsidR="000F05D6" w:rsidRPr="005F295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proofErr w:type="spellStart"/>
      <w:r w:rsidR="000F05D6" w:rsidRPr="005F29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F05D6" w:rsidRPr="005F295D">
        <w:rPr>
          <w:rFonts w:ascii="Times New Roman" w:hAnsi="Times New Roman" w:cs="Times New Roman"/>
          <w:sz w:val="24"/>
          <w:szCs w:val="24"/>
        </w:rPr>
        <w:t xml:space="preserve"> района по вопросам формирования и оценки функциональной грамотности обучающихся (далее – муниципальный координатор) заместителя начальника управления образования администрации </w:t>
      </w:r>
      <w:proofErr w:type="spellStart"/>
      <w:r w:rsidR="000F05D6" w:rsidRPr="005F29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F05D6" w:rsidRPr="005F295D">
        <w:rPr>
          <w:rFonts w:ascii="Times New Roman" w:hAnsi="Times New Roman" w:cs="Times New Roman"/>
          <w:sz w:val="24"/>
          <w:szCs w:val="24"/>
        </w:rPr>
        <w:t xml:space="preserve"> района Козлову М.А., заместителя начальника управления образования</w:t>
      </w:r>
      <w:r w:rsidRPr="005F295D">
        <w:rPr>
          <w:rFonts w:ascii="Times New Roman" w:hAnsi="Times New Roman"/>
          <w:sz w:val="24"/>
          <w:szCs w:val="24"/>
        </w:rPr>
        <w:t>.</w:t>
      </w:r>
      <w:proofErr w:type="gramEnd"/>
    </w:p>
    <w:p w:rsidR="000F05D6" w:rsidRPr="005F295D" w:rsidRDefault="000F05D6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Назначить лицом, замещающим муниципального координатора Иконникову Н.М., начальника отдела организационно – правового обеспечения управления образования администрации </w:t>
      </w:r>
      <w:proofErr w:type="spellStart"/>
      <w:r w:rsidRPr="005F29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F295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C6565" w:rsidRPr="005F295D" w:rsidRDefault="00EC6565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 – правового обеспечения управления образования администрации </w:t>
      </w:r>
      <w:proofErr w:type="spellStart"/>
      <w:r w:rsidRPr="005F295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F295D">
        <w:rPr>
          <w:rFonts w:ascii="Times New Roman" w:hAnsi="Times New Roman" w:cs="Times New Roman"/>
          <w:sz w:val="24"/>
          <w:szCs w:val="24"/>
        </w:rPr>
        <w:t xml:space="preserve"> района (Иконникова Н.М.):</w:t>
      </w:r>
    </w:p>
    <w:p w:rsidR="00EC6565" w:rsidRPr="005F295D" w:rsidRDefault="00EC6565" w:rsidP="005F29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295D">
        <w:rPr>
          <w:rFonts w:ascii="Times New Roman" w:hAnsi="Times New Roman"/>
          <w:sz w:val="24"/>
          <w:szCs w:val="24"/>
        </w:rPr>
        <w:t>Разработать</w:t>
      </w:r>
      <w:r w:rsidR="00F529DB" w:rsidRPr="005F295D">
        <w:rPr>
          <w:rFonts w:ascii="Times New Roman" w:hAnsi="Times New Roman"/>
          <w:sz w:val="24"/>
          <w:szCs w:val="24"/>
        </w:rPr>
        <w:t xml:space="preserve"> в срок до 01.10.2021</w:t>
      </w:r>
      <w:r w:rsidRPr="005F295D">
        <w:rPr>
          <w:rFonts w:ascii="Times New Roman" w:hAnsi="Times New Roman"/>
          <w:sz w:val="24"/>
          <w:szCs w:val="24"/>
        </w:rPr>
        <w:t xml:space="preserve"> муниципальный план мероприятий, направленных на формирование и оценку функциональной грамотности обучающихся общеобразовательных организаций</w:t>
      </w:r>
      <w:r w:rsidRPr="005F295D">
        <w:rPr>
          <w:sz w:val="24"/>
          <w:szCs w:val="24"/>
        </w:rPr>
        <w:t xml:space="preserve"> </w:t>
      </w:r>
      <w:proofErr w:type="spellStart"/>
      <w:r w:rsidRPr="005F295D">
        <w:rPr>
          <w:rFonts w:ascii="Times New Roman" w:hAnsi="Times New Roman"/>
          <w:sz w:val="24"/>
          <w:szCs w:val="24"/>
        </w:rPr>
        <w:t>Кондинскогоь</w:t>
      </w:r>
      <w:proofErr w:type="spellEnd"/>
      <w:r w:rsidRPr="005F295D">
        <w:rPr>
          <w:rFonts w:ascii="Times New Roman" w:hAnsi="Times New Roman"/>
          <w:sz w:val="24"/>
          <w:szCs w:val="24"/>
        </w:rPr>
        <w:t xml:space="preserve"> района, на 2021-2022 учебный год (далее ‒ муниципальный план), включив в него образовательные события соответствующей тематики, а также мероприятия по участию в реализации регионального плана мероприятий, направленных на формирование и оценку функциональной грамотности обучающихся общеобразовательных организаций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Ханты – Мансийского </w:t>
      </w:r>
      <w:r w:rsidRPr="005F295D">
        <w:rPr>
          <w:rFonts w:ascii="Times New Roman" w:hAnsi="Times New Roman"/>
          <w:sz w:val="24"/>
          <w:szCs w:val="24"/>
        </w:rPr>
        <w:lastRenderedPageBreak/>
        <w:t>автономного округа - Югры, на</w:t>
      </w:r>
      <w:proofErr w:type="gramEnd"/>
      <w:r w:rsidRPr="005F295D">
        <w:rPr>
          <w:rFonts w:ascii="Times New Roman" w:hAnsi="Times New Roman"/>
          <w:sz w:val="24"/>
          <w:szCs w:val="24"/>
        </w:rPr>
        <w:t xml:space="preserve"> 2021-2022 учебный год, </w:t>
      </w:r>
      <w:r w:rsidR="006F3C38">
        <w:rPr>
          <w:rFonts w:ascii="Times New Roman" w:hAnsi="Times New Roman"/>
          <w:sz w:val="24"/>
          <w:szCs w:val="24"/>
        </w:rPr>
        <w:t xml:space="preserve">мероприятия </w:t>
      </w:r>
      <w:r w:rsidRPr="005F295D">
        <w:rPr>
          <w:rFonts w:ascii="Times New Roman" w:hAnsi="Times New Roman"/>
          <w:sz w:val="24"/>
          <w:szCs w:val="24"/>
        </w:rPr>
        <w:t>по мониторингу реализации муниципального плана.</w:t>
      </w:r>
    </w:p>
    <w:p w:rsidR="00F529DB" w:rsidRPr="005F295D" w:rsidRDefault="00F529DB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Обеспечить участие в </w:t>
      </w:r>
      <w:r w:rsidR="006F3C38">
        <w:rPr>
          <w:rFonts w:ascii="Times New Roman" w:hAnsi="Times New Roman"/>
          <w:sz w:val="24"/>
          <w:szCs w:val="24"/>
        </w:rPr>
        <w:t xml:space="preserve">региональных </w:t>
      </w:r>
      <w:r w:rsidRPr="005F295D">
        <w:rPr>
          <w:rFonts w:ascii="Times New Roman" w:hAnsi="Times New Roman"/>
          <w:sz w:val="24"/>
          <w:szCs w:val="24"/>
        </w:rPr>
        <w:t xml:space="preserve">методических совещаниях по вопросам формирования и оценки функциональной </w:t>
      </w:r>
      <w:proofErr w:type="gramStart"/>
      <w:r w:rsidRPr="005F295D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5F295D">
        <w:rPr>
          <w:rFonts w:ascii="Times New Roman" w:hAnsi="Times New Roman"/>
          <w:sz w:val="24"/>
          <w:szCs w:val="24"/>
        </w:rPr>
        <w:t xml:space="preserve"> обучающихся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общеобразовательных организаций Ханты-Мансийского автономного округа – Югры с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образования.</w:t>
      </w:r>
    </w:p>
    <w:p w:rsidR="00EC6565" w:rsidRPr="005F295D" w:rsidRDefault="00EC6565" w:rsidP="005F29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Обеспечить рассылку настоящего приказа в общеобразовательные организации.</w:t>
      </w:r>
    </w:p>
    <w:p w:rsidR="00EC6565" w:rsidRPr="005F295D" w:rsidRDefault="00EC6565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Назначить ответственным за обеспечение методической поддержки педагогов </w:t>
      </w:r>
      <w:r w:rsidR="00E02BAB">
        <w:rPr>
          <w:rFonts w:ascii="Times New Roman" w:hAnsi="Times New Roman"/>
          <w:sz w:val="24"/>
          <w:szCs w:val="24"/>
        </w:rPr>
        <w:t xml:space="preserve">в части </w:t>
      </w:r>
      <w:r w:rsidRPr="005F295D">
        <w:rPr>
          <w:rFonts w:ascii="Times New Roman" w:hAnsi="Times New Roman"/>
          <w:sz w:val="24"/>
          <w:szCs w:val="24"/>
        </w:rPr>
        <w:t xml:space="preserve">методологии и методического инструментария формирования и оценки функциональной грамотности ‒ </w:t>
      </w:r>
      <w:r w:rsidR="00E02BAB"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5F295D">
        <w:rPr>
          <w:rFonts w:ascii="Times New Roman" w:hAnsi="Times New Roman"/>
          <w:sz w:val="24"/>
          <w:szCs w:val="24"/>
        </w:rPr>
        <w:t xml:space="preserve"> «</w:t>
      </w:r>
      <w:r w:rsidR="00E02BAB">
        <w:rPr>
          <w:rFonts w:ascii="Times New Roman" w:hAnsi="Times New Roman"/>
          <w:sz w:val="24"/>
          <w:szCs w:val="24"/>
        </w:rPr>
        <w:t>Центр содействия деятельности организаций</w:t>
      </w:r>
      <w:r w:rsidRPr="005F295D">
        <w:rPr>
          <w:rFonts w:ascii="Times New Roman" w:hAnsi="Times New Roman"/>
          <w:sz w:val="24"/>
          <w:szCs w:val="24"/>
        </w:rPr>
        <w:t xml:space="preserve">» (далее ‒ </w:t>
      </w:r>
      <w:r w:rsidR="00E02BAB" w:rsidRPr="005F295D">
        <w:rPr>
          <w:rFonts w:ascii="Times New Roman" w:hAnsi="Times New Roman" w:cs="Times New Roman"/>
          <w:sz w:val="24"/>
          <w:szCs w:val="24"/>
        </w:rPr>
        <w:t>МКУ «ЦСДО»</w:t>
      </w:r>
      <w:r w:rsidRPr="005F295D">
        <w:rPr>
          <w:rFonts w:ascii="Times New Roman" w:hAnsi="Times New Roman"/>
          <w:sz w:val="24"/>
          <w:szCs w:val="24"/>
        </w:rPr>
        <w:t>).</w:t>
      </w:r>
    </w:p>
    <w:p w:rsidR="00062893" w:rsidRPr="005F295D" w:rsidRDefault="00062893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>Директору МКУ «ЦСДО» (</w:t>
      </w:r>
      <w:proofErr w:type="spellStart"/>
      <w:r w:rsidRPr="005F295D">
        <w:rPr>
          <w:rFonts w:ascii="Times New Roman" w:hAnsi="Times New Roman" w:cs="Times New Roman"/>
          <w:sz w:val="24"/>
          <w:szCs w:val="24"/>
        </w:rPr>
        <w:t>В.А.Никифоров</w:t>
      </w:r>
      <w:proofErr w:type="spellEnd"/>
      <w:r w:rsidRPr="005F295D">
        <w:rPr>
          <w:rFonts w:ascii="Times New Roman" w:hAnsi="Times New Roman" w:cs="Times New Roman"/>
          <w:sz w:val="24"/>
          <w:szCs w:val="24"/>
        </w:rPr>
        <w:t>)</w:t>
      </w:r>
      <w:r w:rsidR="00616729">
        <w:rPr>
          <w:rFonts w:ascii="Times New Roman" w:hAnsi="Times New Roman" w:cs="Times New Roman"/>
          <w:sz w:val="24"/>
          <w:szCs w:val="24"/>
        </w:rPr>
        <w:t>:</w:t>
      </w:r>
      <w:r w:rsidRPr="005F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DB" w:rsidRPr="005F295D" w:rsidRDefault="00F529DB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Организовать работу общеобразовательных организаций </w:t>
      </w:r>
      <w:proofErr w:type="spellStart"/>
      <w:r w:rsidR="0061672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616729">
        <w:rPr>
          <w:rFonts w:ascii="Times New Roman" w:hAnsi="Times New Roman"/>
          <w:sz w:val="24"/>
          <w:szCs w:val="24"/>
        </w:rPr>
        <w:t xml:space="preserve"> района</w:t>
      </w:r>
      <w:r w:rsidRPr="005F295D">
        <w:rPr>
          <w:rFonts w:ascii="Times New Roman" w:hAnsi="Times New Roman"/>
          <w:sz w:val="24"/>
          <w:szCs w:val="24"/>
        </w:rPr>
        <w:t xml:space="preserve"> 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образования», в срок не позднее </w:t>
      </w:r>
      <w:r w:rsidR="00616729">
        <w:rPr>
          <w:rFonts w:ascii="Times New Roman" w:hAnsi="Times New Roman"/>
          <w:sz w:val="24"/>
          <w:szCs w:val="24"/>
        </w:rPr>
        <w:t>01.10.</w:t>
      </w:r>
      <w:r w:rsidRPr="005F295D">
        <w:rPr>
          <w:rFonts w:ascii="Times New Roman" w:hAnsi="Times New Roman"/>
          <w:sz w:val="24"/>
          <w:szCs w:val="24"/>
        </w:rPr>
        <w:t xml:space="preserve">2021 года. </w:t>
      </w:r>
    </w:p>
    <w:p w:rsidR="00D04DC0" w:rsidRPr="005F295D" w:rsidRDefault="005F295D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Организовать методическую поддержку учителей</w:t>
      </w:r>
      <w:r w:rsidR="00616729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и общеобразовательных организаций</w:t>
      </w:r>
      <w:r w:rsidR="00616729">
        <w:rPr>
          <w:rFonts w:ascii="Times New Roman" w:hAnsi="Times New Roman"/>
          <w:sz w:val="24"/>
          <w:szCs w:val="24"/>
        </w:rPr>
        <w:t xml:space="preserve"> района</w:t>
      </w:r>
      <w:r w:rsidR="00616729" w:rsidRPr="00616729">
        <w:rPr>
          <w:rFonts w:ascii="Times New Roman" w:hAnsi="Times New Roman" w:cs="Times New Roman"/>
          <w:sz w:val="24"/>
          <w:szCs w:val="24"/>
        </w:rPr>
        <w:t xml:space="preserve"> </w:t>
      </w:r>
      <w:r w:rsidR="00616729" w:rsidRPr="005F295D">
        <w:rPr>
          <w:rFonts w:ascii="Times New Roman" w:hAnsi="Times New Roman" w:cs="Times New Roman"/>
          <w:sz w:val="24"/>
          <w:szCs w:val="24"/>
        </w:rPr>
        <w:t>по вопросам формирования и оценки функциональной грамотности обучающихся</w:t>
      </w:r>
      <w:r w:rsidRPr="005F295D">
        <w:rPr>
          <w:rFonts w:ascii="Times New Roman" w:hAnsi="Times New Roman"/>
          <w:sz w:val="24"/>
          <w:szCs w:val="24"/>
        </w:rPr>
        <w:t>, постоянно</w:t>
      </w:r>
      <w:r w:rsidR="00D04DC0" w:rsidRPr="005F295D">
        <w:rPr>
          <w:rFonts w:ascii="Times New Roman" w:hAnsi="Times New Roman"/>
          <w:sz w:val="24"/>
          <w:szCs w:val="24"/>
        </w:rPr>
        <w:t>.</w:t>
      </w:r>
    </w:p>
    <w:p w:rsidR="00E431F5" w:rsidRPr="005F295D" w:rsidRDefault="00E431F5" w:rsidP="005F295D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Организовать информационно-просветительскую работу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с представителями средств массовой информации, общественностью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по вопросам функциональной грамотности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обучающихся общеобразовательных организаций, постоянно.</w:t>
      </w:r>
    </w:p>
    <w:p w:rsidR="00E431F5" w:rsidRPr="005F295D" w:rsidRDefault="00D04DC0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Обеспечить актуализацию планов работы муниципальных </w:t>
      </w:r>
      <w:r w:rsidR="00914C68">
        <w:rPr>
          <w:rFonts w:ascii="Times New Roman" w:hAnsi="Times New Roman"/>
          <w:sz w:val="24"/>
          <w:szCs w:val="24"/>
        </w:rPr>
        <w:t xml:space="preserve">предметных </w:t>
      </w:r>
      <w:r w:rsidRPr="005F295D">
        <w:rPr>
          <w:rFonts w:ascii="Times New Roman" w:hAnsi="Times New Roman"/>
          <w:sz w:val="24"/>
          <w:szCs w:val="24"/>
        </w:rPr>
        <w:t xml:space="preserve">методических объединений, методических служб, в части формирования и оценки функциональной </w:t>
      </w:r>
      <w:proofErr w:type="gramStart"/>
      <w:r w:rsidRPr="005F295D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5F295D">
        <w:rPr>
          <w:rFonts w:ascii="Times New Roman" w:hAnsi="Times New Roman"/>
          <w:sz w:val="24"/>
          <w:szCs w:val="24"/>
        </w:rPr>
        <w:t xml:space="preserve"> обучающихся общеобразовательных организаций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C6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914C68">
        <w:rPr>
          <w:rFonts w:ascii="Times New Roman" w:hAnsi="Times New Roman"/>
          <w:sz w:val="24"/>
          <w:szCs w:val="24"/>
        </w:rPr>
        <w:t xml:space="preserve"> района</w:t>
      </w:r>
      <w:r w:rsidRPr="005F295D">
        <w:rPr>
          <w:rFonts w:ascii="Times New Roman" w:hAnsi="Times New Roman"/>
          <w:sz w:val="24"/>
          <w:szCs w:val="24"/>
        </w:rPr>
        <w:t>, в срок не позднее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 </w:t>
      </w:r>
      <w:r w:rsidR="00914C68">
        <w:rPr>
          <w:rFonts w:ascii="Times New Roman" w:hAnsi="Times New Roman"/>
          <w:sz w:val="24"/>
          <w:szCs w:val="24"/>
        </w:rPr>
        <w:t>0</w:t>
      </w:r>
      <w:r w:rsidRPr="005F295D">
        <w:rPr>
          <w:rFonts w:ascii="Times New Roman" w:hAnsi="Times New Roman"/>
          <w:sz w:val="24"/>
          <w:szCs w:val="24"/>
        </w:rPr>
        <w:t>1</w:t>
      </w:r>
      <w:r w:rsidR="00914C68">
        <w:rPr>
          <w:rFonts w:ascii="Times New Roman" w:hAnsi="Times New Roman"/>
          <w:sz w:val="24"/>
          <w:szCs w:val="24"/>
        </w:rPr>
        <w:t>.10.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E431F5" w:rsidRPr="005F295D" w:rsidRDefault="00062893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5F295D" w:rsidRPr="005F295D" w:rsidRDefault="005F295D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Обеспечить разработку и утверждение планов мероприятий, направленных на формирование и оценку функциональной грамотности обучающихся общеобразовательных организаций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на 2021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-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2022 учебный год на уровне образовательных организаций, в срок не позднее </w:t>
      </w:r>
      <w:r w:rsidR="00914C68">
        <w:rPr>
          <w:rFonts w:ascii="Times New Roman" w:hAnsi="Times New Roman"/>
          <w:sz w:val="24"/>
          <w:szCs w:val="24"/>
        </w:rPr>
        <w:t>05.10.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E431F5" w:rsidRPr="005F295D" w:rsidRDefault="00E431F5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Сформировать базы данных обучающихся 8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классов 2021</w:t>
      </w:r>
      <w:r w:rsidR="00914C68">
        <w:rPr>
          <w:rFonts w:ascii="Times New Roman" w:hAnsi="Times New Roman"/>
          <w:sz w:val="24"/>
          <w:szCs w:val="24"/>
        </w:rPr>
        <w:t xml:space="preserve"> - </w:t>
      </w:r>
      <w:r w:rsidRPr="005F295D">
        <w:rPr>
          <w:rFonts w:ascii="Times New Roman" w:hAnsi="Times New Roman"/>
          <w:sz w:val="24"/>
          <w:szCs w:val="24"/>
        </w:rPr>
        <w:t>2022 учебного года, а также учителей, участвующих в формировании функциональной грамотности обучающихся 8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 (далее-учителя),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в срок не позднее </w:t>
      </w:r>
      <w:r w:rsidRPr="005F295D">
        <w:rPr>
          <w:rFonts w:ascii="Times New Roman" w:hAnsi="Times New Roman"/>
          <w:sz w:val="24"/>
          <w:szCs w:val="24"/>
        </w:rPr>
        <w:br/>
        <w:t>1</w:t>
      </w:r>
      <w:r w:rsidR="00914C68">
        <w:rPr>
          <w:rFonts w:ascii="Times New Roman" w:hAnsi="Times New Roman"/>
          <w:sz w:val="24"/>
          <w:szCs w:val="24"/>
        </w:rPr>
        <w:t>0.10.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D04DC0" w:rsidRPr="005F295D" w:rsidRDefault="00D04DC0" w:rsidP="005F295D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Обеспечить актуализацию планов работы </w:t>
      </w:r>
      <w:r w:rsidR="00914C68">
        <w:rPr>
          <w:rFonts w:ascii="Times New Roman" w:hAnsi="Times New Roman"/>
          <w:sz w:val="24"/>
          <w:szCs w:val="24"/>
        </w:rPr>
        <w:t xml:space="preserve">предметных </w:t>
      </w:r>
      <w:r w:rsidRPr="005F295D">
        <w:rPr>
          <w:rFonts w:ascii="Times New Roman" w:hAnsi="Times New Roman"/>
          <w:sz w:val="24"/>
          <w:szCs w:val="24"/>
        </w:rPr>
        <w:t>учебно-методическ</w:t>
      </w:r>
      <w:r w:rsidR="00914C68">
        <w:rPr>
          <w:rFonts w:ascii="Times New Roman" w:hAnsi="Times New Roman"/>
          <w:sz w:val="24"/>
          <w:szCs w:val="24"/>
        </w:rPr>
        <w:t>их</w:t>
      </w:r>
      <w:r w:rsidRPr="005F295D">
        <w:rPr>
          <w:rFonts w:ascii="Times New Roman" w:hAnsi="Times New Roman"/>
          <w:sz w:val="24"/>
          <w:szCs w:val="24"/>
        </w:rPr>
        <w:t xml:space="preserve"> объединени</w:t>
      </w:r>
      <w:r w:rsidR="00914C68">
        <w:rPr>
          <w:rFonts w:ascii="Times New Roman" w:hAnsi="Times New Roman"/>
          <w:sz w:val="24"/>
          <w:szCs w:val="24"/>
        </w:rPr>
        <w:t>й</w:t>
      </w:r>
      <w:r w:rsidRPr="005F295D">
        <w:rPr>
          <w:rFonts w:ascii="Times New Roman" w:hAnsi="Times New Roman"/>
          <w:sz w:val="24"/>
          <w:szCs w:val="24"/>
        </w:rPr>
        <w:t>, методических служб, в части формирования и оценки функциональной грамотности обучающихся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общеобразовательных организаций, в срок не позднее </w:t>
      </w:r>
      <w:r w:rsidR="00914C68">
        <w:rPr>
          <w:rFonts w:ascii="Times New Roman" w:hAnsi="Times New Roman"/>
          <w:sz w:val="24"/>
          <w:szCs w:val="24"/>
        </w:rPr>
        <w:t>05.10.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445F5C" w:rsidRPr="005F295D" w:rsidRDefault="00D04DC0" w:rsidP="005F295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Обеспечить прохождение курсов повышения квалификации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по вопросам функциональной грамотности учителями, указанными</w:t>
      </w:r>
      <w:r w:rsidR="00914C68"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в предыдущем пункте, в срок не позднее </w:t>
      </w:r>
      <w:r w:rsidR="00914C68">
        <w:rPr>
          <w:rFonts w:ascii="Times New Roman" w:hAnsi="Times New Roman"/>
          <w:sz w:val="24"/>
          <w:szCs w:val="24"/>
        </w:rPr>
        <w:t>0</w:t>
      </w:r>
      <w:r w:rsidRPr="005F295D">
        <w:rPr>
          <w:rFonts w:ascii="Times New Roman" w:hAnsi="Times New Roman"/>
          <w:sz w:val="24"/>
          <w:szCs w:val="24"/>
        </w:rPr>
        <w:t>1</w:t>
      </w:r>
      <w:r w:rsidR="00914C68">
        <w:rPr>
          <w:rFonts w:ascii="Times New Roman" w:hAnsi="Times New Roman"/>
          <w:sz w:val="24"/>
          <w:szCs w:val="24"/>
        </w:rPr>
        <w:t>.11.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062893" w:rsidRPr="005F295D" w:rsidRDefault="00062893" w:rsidP="005F29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                                                                                                                            </w:t>
      </w:r>
    </w:p>
    <w:p w:rsidR="008B2285" w:rsidRDefault="00914C68" w:rsidP="00914C6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2893" w:rsidRPr="005F295D">
        <w:rPr>
          <w:rFonts w:ascii="Times New Roman" w:hAnsi="Times New Roman" w:cs="Times New Roman"/>
          <w:sz w:val="24"/>
          <w:szCs w:val="24"/>
        </w:rPr>
        <w:t>ачальник</w:t>
      </w:r>
      <w:r w:rsidR="008B2285" w:rsidRPr="005F295D">
        <w:rPr>
          <w:rFonts w:ascii="Times New Roman" w:hAnsi="Times New Roman" w:cs="Times New Roman"/>
          <w:sz w:val="24"/>
          <w:szCs w:val="24"/>
        </w:rPr>
        <w:t xml:space="preserve"> </w:t>
      </w:r>
      <w:r w:rsidR="00062893" w:rsidRPr="005F295D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</w:t>
      </w:r>
      <w:r w:rsidR="00F923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771525"/>
            <wp:effectExtent l="0" t="0" r="0" b="9525"/>
            <wp:docPr id="1" name="Рисунок 1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93" w:rsidRPr="005F29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2285" w:rsidRPr="005F295D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8B2285" w:rsidRPr="005F29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85" w:rsidRPr="005F2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Н.И. Суслова</w:t>
      </w:r>
    </w:p>
    <w:p w:rsidR="008B2285" w:rsidRDefault="008B2285" w:rsidP="00062893">
      <w:pPr>
        <w:spacing w:after="0" w:line="240" w:lineRule="auto"/>
      </w:pPr>
    </w:p>
    <w:sectPr w:rsidR="008B2285" w:rsidSect="00914C6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4BF0BD4"/>
    <w:multiLevelType w:val="multilevel"/>
    <w:tmpl w:val="E424F2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abstractNum w:abstractNumId="3">
    <w:nsid w:val="5C1D05B4"/>
    <w:multiLevelType w:val="multilevel"/>
    <w:tmpl w:val="F71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E"/>
    <w:rsid w:val="00062893"/>
    <w:rsid w:val="000F05D6"/>
    <w:rsid w:val="000F400E"/>
    <w:rsid w:val="00445F5C"/>
    <w:rsid w:val="0057265E"/>
    <w:rsid w:val="005F295D"/>
    <w:rsid w:val="00616729"/>
    <w:rsid w:val="006F3C38"/>
    <w:rsid w:val="00886214"/>
    <w:rsid w:val="008B2285"/>
    <w:rsid w:val="00914C68"/>
    <w:rsid w:val="00994A2C"/>
    <w:rsid w:val="009B193B"/>
    <w:rsid w:val="00AC1AA0"/>
    <w:rsid w:val="00D04DC0"/>
    <w:rsid w:val="00E02BAB"/>
    <w:rsid w:val="00E431F5"/>
    <w:rsid w:val="00EC6565"/>
    <w:rsid w:val="00F529DB"/>
    <w:rsid w:val="00F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3"/>
  </w:style>
  <w:style w:type="paragraph" w:styleId="7">
    <w:name w:val="heading 7"/>
    <w:basedOn w:val="a"/>
    <w:next w:val="a"/>
    <w:link w:val="70"/>
    <w:unhideWhenUsed/>
    <w:qFormat/>
    <w:rsid w:val="00062893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2893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062893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062893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062893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062893"/>
  </w:style>
  <w:style w:type="paragraph" w:customStyle="1" w:styleId="ConsPlusTitle">
    <w:name w:val="ConsPlusTitle"/>
    <w:uiPriority w:val="99"/>
    <w:rsid w:val="0006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9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8B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3"/>
  </w:style>
  <w:style w:type="paragraph" w:styleId="7">
    <w:name w:val="heading 7"/>
    <w:basedOn w:val="a"/>
    <w:next w:val="a"/>
    <w:link w:val="70"/>
    <w:unhideWhenUsed/>
    <w:qFormat/>
    <w:rsid w:val="00062893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2893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062893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062893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062893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062893"/>
  </w:style>
  <w:style w:type="paragraph" w:customStyle="1" w:styleId="ConsPlusTitle">
    <w:name w:val="ConsPlusTitle"/>
    <w:uiPriority w:val="99"/>
    <w:rsid w:val="0006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9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8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11</cp:revision>
  <dcterms:created xsi:type="dcterms:W3CDTF">2021-09-20T05:36:00Z</dcterms:created>
  <dcterms:modified xsi:type="dcterms:W3CDTF">2021-09-22T06:10:00Z</dcterms:modified>
</cp:coreProperties>
</file>